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65" w:rsidRPr="002F35F5" w:rsidRDefault="0070326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703265" w:rsidRPr="002F35F5" w:rsidRDefault="00703265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0"/>
        <w:gridCol w:w="4900"/>
      </w:tblGrid>
      <w:tr w:rsidR="00703265" w:rsidRPr="002F35F5">
        <w:trPr>
          <w:trHeight w:val="338"/>
        </w:trPr>
        <w:tc>
          <w:tcPr>
            <w:tcW w:w="4700" w:type="dxa"/>
          </w:tcPr>
          <w:p w:rsidR="00703265" w:rsidRPr="002F35F5" w:rsidRDefault="00703265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дминистрации города Сургута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628400, город Сургут, улица Энгельса, дом 8. 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703265" w:rsidRPr="00827A70" w:rsidRDefault="00703265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703265" w:rsidRPr="00EB3DA5" w:rsidRDefault="00703265" w:rsidP="00827A70">
            <w:pPr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mia</w:t>
            </w:r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admsurgut</w:t>
            </w:r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ru</w:t>
            </w: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703265" w:rsidRPr="00D6481A" w:rsidRDefault="00703265" w:rsidP="005D58A5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на право заключения инвестиционного договора (далее  договора)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967B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инвестиционного проекта по приведению объектов социальной сферы в соответствие с постановлением администрации  г. Сургута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967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r w:rsidRPr="001967BC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967BC">
              <w:rPr>
                <w:rFonts w:ascii="Times New Roman" w:hAnsi="Times New Roman" w:cs="Times New Roman"/>
                <w:sz w:val="28"/>
                <w:szCs w:val="28"/>
              </w:rPr>
              <w:t xml:space="preserve"> 5768 «Об утверждении долгосрочной целевой программы «Доступная среда города Сургута на 2012 – 2015 годы»</w:t>
            </w:r>
          </w:p>
        </w:tc>
      </w:tr>
      <w:tr w:rsidR="00703265" w:rsidRPr="002F35F5">
        <w:tc>
          <w:tcPr>
            <w:tcW w:w="47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703265" w:rsidRPr="000B7AC4" w:rsidRDefault="00703265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703265" w:rsidRPr="002F35F5">
        <w:tc>
          <w:tcPr>
            <w:tcW w:w="4700" w:type="dxa"/>
          </w:tcPr>
          <w:p w:rsidR="00703265" w:rsidRPr="00333CD0" w:rsidRDefault="00703265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703265" w:rsidRPr="000B7AC4" w:rsidRDefault="00703265" w:rsidP="00C23427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22 760 090</w:t>
            </w:r>
            <w:r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703265" w:rsidRPr="002F35F5">
        <w:trPr>
          <w:trHeight w:val="713"/>
        </w:trPr>
        <w:tc>
          <w:tcPr>
            <w:tcW w:w="4700" w:type="dxa"/>
          </w:tcPr>
          <w:p w:rsidR="00703265" w:rsidRPr="002F35F5" w:rsidRDefault="00703265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703265" w:rsidRPr="002F35F5">
        <w:trPr>
          <w:trHeight w:val="713"/>
        </w:trPr>
        <w:tc>
          <w:tcPr>
            <w:tcW w:w="4700" w:type="dxa"/>
          </w:tcPr>
          <w:p w:rsidR="00703265" w:rsidRPr="00086EBA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703265" w:rsidRPr="007C0EB0" w:rsidRDefault="00703265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703265" w:rsidRPr="002F35F5">
        <w:trPr>
          <w:trHeight w:val="460"/>
        </w:trPr>
        <w:tc>
          <w:tcPr>
            <w:tcW w:w="4700" w:type="dxa"/>
          </w:tcPr>
          <w:p w:rsidR="00703265" w:rsidRPr="002F35F5" w:rsidRDefault="00703265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703265" w:rsidRPr="00EB3DA5" w:rsidRDefault="00703265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703265" w:rsidRPr="002F35F5" w:rsidRDefault="00703265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 предусмотренным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части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703265" w:rsidRPr="002F35F5">
        <w:trPr>
          <w:trHeight w:val="367"/>
        </w:trPr>
        <w:tc>
          <w:tcPr>
            <w:tcW w:w="470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703265" w:rsidRPr="00D6481A" w:rsidRDefault="00703265" w:rsidP="006F7B49">
            <w:pPr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ложений и порядок их сопоставления устанавливаются в соответствии с п. 8.7.5 раздела </w:t>
            </w:r>
            <w:r w:rsidRPr="00D648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D6481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703265" w:rsidRPr="00C23427" w:rsidRDefault="00703265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bookmarkStart w:id="0" w:name="_GoBack"/>
            <w:r w:rsidRPr="00C23427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703265" w:rsidRPr="00C23427" w:rsidRDefault="00703265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C23427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гражданского или промышленного строитель</w:t>
            </w:r>
            <w:r w:rsidRPr="00C23427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–25баллов.</w:t>
            </w:r>
          </w:p>
          <w:bookmarkEnd w:id="0"/>
          <w:p w:rsidR="00703265" w:rsidRPr="00D6481A" w:rsidRDefault="00703265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703265" w:rsidRPr="002F35F5">
        <w:trPr>
          <w:trHeight w:val="367"/>
        </w:trPr>
        <w:tc>
          <w:tcPr>
            <w:tcW w:w="4700" w:type="dxa"/>
          </w:tcPr>
          <w:p w:rsidR="00703265" w:rsidRPr="00BB461A" w:rsidRDefault="00703265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703265" w:rsidRPr="00BB461A" w:rsidRDefault="00703265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703265" w:rsidRPr="002F35F5" w:rsidRDefault="0070326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Pr="002F35F5" w:rsidRDefault="0070326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департамента</w:t>
      </w:r>
    </w:p>
    <w:p w:rsidR="00703265" w:rsidRDefault="00703265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–</w:t>
      </w:r>
    </w:p>
    <w:p w:rsidR="00703265" w:rsidRPr="002F35F5" w:rsidRDefault="00703265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архитектор                                                                             А.А. Фокеев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03265" w:rsidRPr="002F35F5" w:rsidRDefault="0070326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Pr="002F35F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Pr="00625597" w:rsidRDefault="00703265" w:rsidP="00B72709">
      <w:pPr>
        <w:ind w:firstLine="600"/>
        <w:rPr>
          <w:color w:val="000000"/>
          <w:sz w:val="28"/>
          <w:szCs w:val="28"/>
        </w:rPr>
      </w:pPr>
    </w:p>
    <w:p w:rsidR="00703265" w:rsidRPr="00625597" w:rsidRDefault="00703265" w:rsidP="00B72709">
      <w:pPr>
        <w:ind w:firstLine="600"/>
        <w:rPr>
          <w:color w:val="000000"/>
          <w:sz w:val="28"/>
          <w:szCs w:val="28"/>
        </w:rPr>
      </w:pPr>
    </w:p>
    <w:p w:rsidR="00703265" w:rsidRDefault="00703265" w:rsidP="00B72709">
      <w:pPr>
        <w:ind w:firstLine="600"/>
        <w:rPr>
          <w:color w:val="000000"/>
          <w:sz w:val="28"/>
          <w:szCs w:val="28"/>
        </w:rPr>
      </w:pPr>
    </w:p>
    <w:p w:rsidR="00703265" w:rsidRDefault="00703265" w:rsidP="00B72709">
      <w:pPr>
        <w:ind w:firstLine="600"/>
        <w:rPr>
          <w:color w:val="000000"/>
          <w:sz w:val="28"/>
          <w:szCs w:val="28"/>
        </w:rPr>
      </w:pPr>
    </w:p>
    <w:p w:rsidR="00703265" w:rsidRDefault="00703265" w:rsidP="00B72709">
      <w:pPr>
        <w:ind w:firstLine="600"/>
        <w:rPr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Pr="002F35F5" w:rsidRDefault="0070326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8"/>
        <w:gridCol w:w="5580"/>
      </w:tblGrid>
      <w:tr w:rsidR="00703265" w:rsidRPr="002F35F5" w:rsidTr="002E5642">
        <w:trPr>
          <w:trHeight w:val="2256"/>
        </w:trPr>
        <w:tc>
          <w:tcPr>
            <w:tcW w:w="3888" w:type="dxa"/>
          </w:tcPr>
          <w:p w:rsidR="00703265" w:rsidRPr="002F35F5" w:rsidRDefault="00703265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Порядок, место, дата начала и дата окончания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курсе</w:t>
            </w:r>
          </w:p>
        </w:tc>
        <w:tc>
          <w:tcPr>
            <w:tcW w:w="5580" w:type="dxa"/>
          </w:tcPr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осуществляется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адресу: 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 4, департамент архитектуры и градостроительства администрации города, 3-й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этаж, </w:t>
            </w:r>
            <w:r w:rsidRPr="003E74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кабинет 304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03265" w:rsidRPr="002F35F5" w:rsidRDefault="0070326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Датой начала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курсе является день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следующий за днем размещения на официальн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извещения о проведении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Pr="002E56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«16» сентября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</w:p>
          <w:p w:rsidR="00703265" w:rsidRPr="002F35F5" w:rsidRDefault="00703265" w:rsidP="00E22F5A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Окончание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конкурсных пред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конвертов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конкурсе, указанный в извещении о проведении открытого конкурса</w:t>
            </w:r>
          </w:p>
        </w:tc>
      </w:tr>
      <w:tr w:rsidR="00703265" w:rsidRPr="002F35F5" w:rsidTr="002E5642">
        <w:trPr>
          <w:trHeight w:val="733"/>
        </w:trPr>
        <w:tc>
          <w:tcPr>
            <w:tcW w:w="3888" w:type="dxa"/>
          </w:tcPr>
          <w:p w:rsidR="00703265" w:rsidRPr="002F35F5" w:rsidRDefault="00703265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Место, порядок, дата и время вскрытия конвертов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курсе </w:t>
            </w:r>
          </w:p>
        </w:tc>
        <w:tc>
          <w:tcPr>
            <w:tcW w:w="5580" w:type="dxa"/>
          </w:tcPr>
          <w:p w:rsidR="00703265" w:rsidRPr="007C0EB0" w:rsidRDefault="00703265" w:rsidP="006F7B49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 401. </w:t>
            </w:r>
          </w:p>
          <w:p w:rsidR="00703265" w:rsidRPr="002F35F5" w:rsidRDefault="00703265" w:rsidP="006E26CD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Публично в день, во время и в месте,                      указанные в извещении о проведении                открытого конкурса: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«16» октября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местного времени, конкурсной комиссией вскрываются конверты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ниями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</w:tr>
      <w:tr w:rsidR="00703265" w:rsidRPr="002F35F5" w:rsidTr="002E5642">
        <w:trPr>
          <w:trHeight w:val="733"/>
        </w:trPr>
        <w:tc>
          <w:tcPr>
            <w:tcW w:w="3888" w:type="dxa"/>
          </w:tcPr>
          <w:p w:rsidR="00703265" w:rsidRPr="002F35F5" w:rsidRDefault="00703265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Место, дата и время рассмотрения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  <w:tc>
          <w:tcPr>
            <w:tcW w:w="5580" w:type="dxa"/>
          </w:tcPr>
          <w:p w:rsidR="00703265" w:rsidRPr="007C0EB0" w:rsidRDefault="00703265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401. </w:t>
            </w:r>
          </w:p>
          <w:p w:rsidR="00703265" w:rsidRPr="002F35F5" w:rsidRDefault="00703265" w:rsidP="006E26C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Публично в день, во время и в месте,                      указанные в извещении о проведении открытого конкурса: </w:t>
            </w: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«21» октября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г. в «10-00» местного времени</w:t>
            </w:r>
          </w:p>
        </w:tc>
      </w:tr>
      <w:tr w:rsidR="00703265" w:rsidRPr="002F35F5" w:rsidTr="002E5642">
        <w:trPr>
          <w:trHeight w:val="733"/>
        </w:trPr>
        <w:tc>
          <w:tcPr>
            <w:tcW w:w="3888" w:type="dxa"/>
          </w:tcPr>
          <w:p w:rsidR="00703265" w:rsidRPr="002F35F5" w:rsidRDefault="00703265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Место, дата и время оценки и 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</w:t>
            </w:r>
          </w:p>
        </w:tc>
        <w:tc>
          <w:tcPr>
            <w:tcW w:w="5580" w:type="dxa"/>
          </w:tcPr>
          <w:p w:rsidR="00703265" w:rsidRPr="007C0EB0" w:rsidRDefault="00703265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 401. </w:t>
            </w:r>
          </w:p>
          <w:p w:rsidR="00703265" w:rsidRPr="002F35F5" w:rsidRDefault="00703265" w:rsidP="006E26C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Публично в день, во время и в месте,                      указанн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извещении о проведении открытого конкурса: </w:t>
            </w: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«25» августа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г. в «10-00» местного времени</w:t>
            </w:r>
          </w:p>
        </w:tc>
      </w:tr>
      <w:tr w:rsidR="00703265" w:rsidRPr="002F35F5" w:rsidTr="002E5642">
        <w:trPr>
          <w:trHeight w:val="733"/>
        </w:trPr>
        <w:tc>
          <w:tcPr>
            <w:tcW w:w="3888" w:type="dxa"/>
          </w:tcPr>
          <w:p w:rsidR="00703265" w:rsidRPr="002F35F5" w:rsidRDefault="00703265" w:rsidP="00CA0FE1">
            <w:pPr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Даты начала и окончания срока предоставления участникам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разъяснений положений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курсной документации </w:t>
            </w:r>
          </w:p>
        </w:tc>
        <w:tc>
          <w:tcPr>
            <w:tcW w:w="5580" w:type="dxa"/>
          </w:tcPr>
          <w:p w:rsidR="00703265" w:rsidRPr="002E5642" w:rsidRDefault="00703265" w:rsidP="006F7B49">
            <w:pPr>
              <w:rPr>
                <w:rFonts w:ascii="Times New Roman" w:hAnsi="Times New Roman" w:cs="Times New Roman"/>
                <w:color w:val="0000FF"/>
              </w:rPr>
            </w:pP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с «16» сентября 2013г. </w:t>
            </w:r>
          </w:p>
          <w:p w:rsidR="00703265" w:rsidRPr="002E5642" w:rsidRDefault="00703265" w:rsidP="006E26CD">
            <w:pPr>
              <w:rPr>
                <w:rFonts w:ascii="Times New Roman" w:hAnsi="Times New Roman" w:cs="Times New Roman"/>
                <w:color w:val="0000FF"/>
              </w:rPr>
            </w:pPr>
            <w:r w:rsidRPr="002E564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по «10» октября 2013г.</w:t>
            </w:r>
          </w:p>
        </w:tc>
      </w:tr>
    </w:tbl>
    <w:p w:rsidR="00703265" w:rsidRPr="002F35F5" w:rsidRDefault="0070326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Pr="002F35F5" w:rsidRDefault="00703265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703265" w:rsidRPr="00973B8B" w:rsidRDefault="00703265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703265" w:rsidRPr="00973B8B" w:rsidRDefault="00703265" w:rsidP="000C0A5F">
      <w:pPr>
        <w:pStyle w:val="ListParagraph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703265" w:rsidRDefault="00703265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Pr="00B72709" w:rsidRDefault="00703265" w:rsidP="00B72709">
      <w:pPr>
        <w:rPr>
          <w:rFonts w:ascii="Times New Roman" w:hAnsi="Times New Roman" w:cs="Times New Roman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color w:val="000000"/>
          <w:sz w:val="28"/>
          <w:szCs w:val="28"/>
        </w:rPr>
      </w:pPr>
    </w:p>
    <w:p w:rsidR="00703265" w:rsidRDefault="0070326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03265" w:rsidRDefault="00703265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03265" w:rsidRDefault="00703265" w:rsidP="00B72709">
      <w:pPr>
        <w:pStyle w:val="Titl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703265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265" w:rsidRDefault="00703265" w:rsidP="00973B8B">
      <w:r>
        <w:separator/>
      </w:r>
    </w:p>
  </w:endnote>
  <w:endnote w:type="continuationSeparator" w:id="1">
    <w:p w:rsidR="00703265" w:rsidRDefault="00703265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265" w:rsidRDefault="00703265" w:rsidP="00973B8B">
      <w:r>
        <w:separator/>
      </w:r>
    </w:p>
  </w:footnote>
  <w:footnote w:type="continuationSeparator" w:id="1">
    <w:p w:rsidR="00703265" w:rsidRDefault="00703265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4545"/>
    <w:rsid w:val="00136F2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967BC"/>
    <w:rsid w:val="001A40DF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12FF"/>
    <w:rsid w:val="002B540E"/>
    <w:rsid w:val="002B6C41"/>
    <w:rsid w:val="002C7493"/>
    <w:rsid w:val="002D7208"/>
    <w:rsid w:val="002E288F"/>
    <w:rsid w:val="002E5642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2F9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81E"/>
    <w:rsid w:val="004D750E"/>
    <w:rsid w:val="004E2052"/>
    <w:rsid w:val="004F0A1C"/>
    <w:rsid w:val="004F4E91"/>
    <w:rsid w:val="004F4F15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8A5"/>
    <w:rsid w:val="005D5F40"/>
    <w:rsid w:val="005D68F1"/>
    <w:rsid w:val="005D7CE4"/>
    <w:rsid w:val="005E3DBB"/>
    <w:rsid w:val="005E6307"/>
    <w:rsid w:val="005E7468"/>
    <w:rsid w:val="005E78A3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E26CD"/>
    <w:rsid w:val="006F7B49"/>
    <w:rsid w:val="00702F64"/>
    <w:rsid w:val="00703265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5B47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6D2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1A54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498A"/>
    <w:rsid w:val="00B74E27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23427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CF5B5D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20B8"/>
    <w:rsid w:val="00D75FFC"/>
    <w:rsid w:val="00D7772E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2AC0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0059"/>
    <w:rsid w:val="00F12911"/>
    <w:rsid w:val="00F14A55"/>
    <w:rsid w:val="00F17805"/>
    <w:rsid w:val="00F40171"/>
    <w:rsid w:val="00F403EA"/>
    <w:rsid w:val="00F43A73"/>
    <w:rsid w:val="00F50D80"/>
    <w:rsid w:val="00F56371"/>
    <w:rsid w:val="00F74898"/>
    <w:rsid w:val="00F7610F"/>
    <w:rsid w:val="00F775FA"/>
    <w:rsid w:val="00F84944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  <w:rsid w:val="00FF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rFonts w:eastAsia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eastAsia="Calibri" w:hAnsi="Cambria" w:cs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rFonts w:cs="Times New Roman"/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4</Pages>
  <Words>673</Words>
  <Characters>3839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19</cp:revision>
  <cp:lastPrinted>2013-03-15T06:04:00Z</cp:lastPrinted>
  <dcterms:created xsi:type="dcterms:W3CDTF">2013-03-18T07:20:00Z</dcterms:created>
  <dcterms:modified xsi:type="dcterms:W3CDTF">2013-09-06T05:22:00Z</dcterms:modified>
</cp:coreProperties>
</file>